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53B0" w14:textId="77777777" w:rsidR="008C7A5B" w:rsidRPr="00291537" w:rsidRDefault="008C7A5B">
      <w:pPr>
        <w:pStyle w:val="BodyText"/>
        <w:spacing w:before="7"/>
        <w:rPr>
          <w:rFonts w:ascii="Times New Roman"/>
          <w:sz w:val="2"/>
          <w:lang w:val="en-AU"/>
        </w:rPr>
      </w:pPr>
    </w:p>
    <w:p w14:paraId="4AED371E" w14:textId="77777777" w:rsidR="008C7A5B" w:rsidRPr="00291537" w:rsidRDefault="00000000">
      <w:pPr>
        <w:pStyle w:val="BodyText"/>
        <w:spacing w:line="28" w:lineRule="exact"/>
        <w:ind w:left="104"/>
        <w:rPr>
          <w:rFonts w:ascii="Times New Roman"/>
          <w:sz w:val="2"/>
          <w:lang w:val="en-AU"/>
        </w:rPr>
      </w:pPr>
      <w:r w:rsidRPr="00291537">
        <w:rPr>
          <w:rFonts w:ascii="Times New Roman"/>
          <w:sz w:val="2"/>
          <w:lang w:val="en-AU"/>
        </w:rPr>
        <mc:AlternateContent>
          <mc:Choice Requires="wpg">
            <w:drawing>
              <wp:inline distT="0" distB="0" distL="0" distR="0" wp14:anchorId="60316CB9" wp14:editId="6324D93C">
                <wp:extent cx="6141720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720" cy="18415"/>
                          <a:chOff x="0" y="0"/>
                          <a:chExt cx="614172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417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1720" h="18415">
                                <a:moveTo>
                                  <a:pt x="6141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141720" y="18288"/>
                                </a:lnTo>
                                <a:lnTo>
                                  <a:pt x="6141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97ACF" id="Group 1" o:spid="_x0000_s1026" style="width:483.6pt;height:1.45pt;mso-position-horizontal-relative:char;mso-position-vertical-relative:line" coordsize="6141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">
                <v:shape id="Graphic 2" o:spid="_x0000_s1027" style="position:absolute;width:61417;height:184;visibility:visible;mso-wrap-style:square;v-text-anchor:top" coordsize="61417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" path="m6141720,l,,,18288r6141720,l614172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9684BE0" w14:textId="5182BFA7" w:rsidR="008C7A5B" w:rsidRPr="00291537" w:rsidRDefault="00000000">
      <w:pPr>
        <w:pStyle w:val="Title"/>
        <w:rPr>
          <w:lang w:val="en-AU"/>
        </w:rPr>
      </w:pPr>
      <w:r w:rsidRPr="00291537">
        <w:rPr>
          <w:lang w:val="en-AU"/>
        </w:rPr>
        <w:t>Schedule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2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-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Instrument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appointing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a</w:t>
      </w:r>
      <w:r w:rsidRPr="00291537">
        <w:rPr>
          <w:spacing w:val="-3"/>
          <w:lang w:val="en-AU"/>
        </w:rPr>
        <w:t xml:space="preserve"> </w:t>
      </w:r>
      <w:r w:rsidR="00291537" w:rsidRPr="00291537">
        <w:rPr>
          <w:spacing w:val="-2"/>
          <w:lang w:val="en-AU"/>
        </w:rPr>
        <w:t>proxy.</w:t>
      </w:r>
    </w:p>
    <w:p w14:paraId="013378EA" w14:textId="77777777" w:rsidR="008C7A5B" w:rsidRPr="00291537" w:rsidRDefault="008C7A5B">
      <w:pPr>
        <w:pStyle w:val="BodyText"/>
        <w:rPr>
          <w:b/>
          <w:lang w:val="en-AU"/>
        </w:rPr>
      </w:pPr>
    </w:p>
    <w:p w14:paraId="2EB266C0" w14:textId="77777777" w:rsidR="008C7A5B" w:rsidRPr="00291537" w:rsidRDefault="008C7A5B">
      <w:pPr>
        <w:pStyle w:val="BodyText"/>
        <w:spacing w:before="37"/>
        <w:rPr>
          <w:b/>
          <w:lang w:val="en-AU"/>
        </w:rPr>
      </w:pPr>
    </w:p>
    <w:p w14:paraId="0D1CA101" w14:textId="77777777" w:rsidR="008C7A5B" w:rsidRPr="00291537" w:rsidRDefault="00000000" w:rsidP="00291537">
      <w:pPr>
        <w:pStyle w:val="BodyText"/>
        <w:ind w:left="567" w:right="524"/>
        <w:rPr>
          <w:lang w:val="en-AU"/>
        </w:rPr>
      </w:pPr>
      <w:r w:rsidRPr="00291537">
        <w:rPr>
          <w:lang w:val="en-AU"/>
        </w:rPr>
        <w:t>Pioneer</w:t>
      </w:r>
      <w:r w:rsidRPr="00291537">
        <w:rPr>
          <w:spacing w:val="-10"/>
          <w:lang w:val="en-AU"/>
        </w:rPr>
        <w:t xml:space="preserve"> </w:t>
      </w:r>
      <w:r w:rsidRPr="00291537">
        <w:rPr>
          <w:lang w:val="en-AU"/>
        </w:rPr>
        <w:t>Valley</w:t>
      </w:r>
      <w:r w:rsidRPr="00291537">
        <w:rPr>
          <w:spacing w:val="-9"/>
          <w:lang w:val="en-AU"/>
        </w:rPr>
        <w:t xml:space="preserve"> </w:t>
      </w:r>
      <w:r w:rsidRPr="00291537">
        <w:rPr>
          <w:lang w:val="en-AU"/>
        </w:rPr>
        <w:t>Water</w:t>
      </w:r>
      <w:r w:rsidRPr="00291537">
        <w:rPr>
          <w:spacing w:val="-8"/>
          <w:lang w:val="en-AU"/>
        </w:rPr>
        <w:t xml:space="preserve"> </w:t>
      </w:r>
      <w:r w:rsidRPr="00291537">
        <w:rPr>
          <w:lang w:val="en-AU"/>
        </w:rPr>
        <w:t>Co-operative</w:t>
      </w:r>
      <w:r w:rsidRPr="00291537">
        <w:rPr>
          <w:spacing w:val="-8"/>
          <w:lang w:val="en-AU"/>
        </w:rPr>
        <w:t xml:space="preserve"> </w:t>
      </w:r>
      <w:r w:rsidRPr="00291537">
        <w:rPr>
          <w:spacing w:val="-2"/>
          <w:lang w:val="en-AU"/>
        </w:rPr>
        <w:t>Limited</w:t>
      </w:r>
    </w:p>
    <w:p w14:paraId="1E596CC2" w14:textId="77777777" w:rsidR="008C7A5B" w:rsidRPr="00291537" w:rsidRDefault="008C7A5B" w:rsidP="00291537">
      <w:pPr>
        <w:pStyle w:val="BodyText"/>
        <w:spacing w:before="10"/>
        <w:ind w:left="567" w:right="524"/>
        <w:rPr>
          <w:lang w:val="en-AU"/>
        </w:rPr>
      </w:pPr>
    </w:p>
    <w:p w14:paraId="67AE11F3" w14:textId="77777777" w:rsidR="008C7A5B" w:rsidRPr="00291537" w:rsidRDefault="00000000" w:rsidP="00291537">
      <w:pPr>
        <w:pStyle w:val="BodyText"/>
        <w:tabs>
          <w:tab w:val="left" w:leader="dot" w:pos="9108"/>
        </w:tabs>
        <w:ind w:left="567" w:right="524"/>
        <w:rPr>
          <w:lang w:val="en-AU"/>
        </w:rPr>
      </w:pPr>
      <w:r w:rsidRPr="00291537">
        <w:rPr>
          <w:spacing w:val="-2"/>
          <w:lang w:val="en-AU"/>
        </w:rPr>
        <w:t>I/we</w:t>
      </w:r>
      <w:r w:rsidRPr="00291537">
        <w:rPr>
          <w:spacing w:val="8"/>
          <w:lang w:val="en-AU"/>
        </w:rPr>
        <w:t xml:space="preserve"> </w:t>
      </w:r>
      <w:r w:rsidRPr="00291537">
        <w:rPr>
          <w:spacing w:val="-2"/>
          <w:lang w:val="en-AU"/>
        </w:rPr>
        <w:t>………………………………………………………………,</w:t>
      </w:r>
      <w:r w:rsidRPr="00291537">
        <w:rPr>
          <w:spacing w:val="11"/>
          <w:lang w:val="en-AU"/>
        </w:rPr>
        <w:t xml:space="preserve"> </w:t>
      </w:r>
      <w:r w:rsidRPr="00291537">
        <w:rPr>
          <w:spacing w:val="-5"/>
          <w:lang w:val="en-AU"/>
        </w:rPr>
        <w:t>of</w:t>
      </w:r>
      <w:r w:rsidRPr="00291537">
        <w:rPr>
          <w:lang w:val="en-AU"/>
        </w:rPr>
        <w:tab/>
        <w:t>in</w:t>
      </w:r>
      <w:r w:rsidRPr="00291537">
        <w:rPr>
          <w:spacing w:val="-3"/>
          <w:lang w:val="en-AU"/>
        </w:rPr>
        <w:t xml:space="preserve"> </w:t>
      </w:r>
      <w:r w:rsidRPr="00291537">
        <w:rPr>
          <w:spacing w:val="-5"/>
          <w:lang w:val="en-AU"/>
        </w:rPr>
        <w:t>the</w:t>
      </w:r>
    </w:p>
    <w:p w14:paraId="1BF373B4" w14:textId="77777777" w:rsidR="008C7A5B" w:rsidRPr="00291537" w:rsidRDefault="00000000" w:rsidP="00291537">
      <w:pPr>
        <w:pStyle w:val="BodyText"/>
        <w:tabs>
          <w:tab w:val="left" w:leader="dot" w:pos="4242"/>
        </w:tabs>
        <w:spacing w:before="229"/>
        <w:ind w:left="567" w:right="524"/>
        <w:rPr>
          <w:lang w:val="en-AU"/>
        </w:rPr>
      </w:pPr>
      <w:r w:rsidRPr="00291537">
        <w:rPr>
          <w:lang w:val="en-AU"/>
        </w:rPr>
        <w:t>State</w:t>
      </w:r>
      <w:r w:rsidRPr="00291537">
        <w:rPr>
          <w:spacing w:val="-6"/>
          <w:lang w:val="en-AU"/>
        </w:rPr>
        <w:t xml:space="preserve"> </w:t>
      </w:r>
      <w:r w:rsidRPr="00291537">
        <w:rPr>
          <w:spacing w:val="-5"/>
          <w:lang w:val="en-AU"/>
        </w:rPr>
        <w:t>of</w:t>
      </w:r>
      <w:r w:rsidRPr="00291537">
        <w:rPr>
          <w:lang w:val="en-AU"/>
        </w:rPr>
        <w:tab/>
        <w:t>,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being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a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member/s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of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the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Cooperative</w:t>
      </w:r>
      <w:r w:rsidRPr="00291537">
        <w:rPr>
          <w:spacing w:val="-5"/>
          <w:lang w:val="en-AU"/>
        </w:rPr>
        <w:t xml:space="preserve"> </w:t>
      </w:r>
      <w:proofErr w:type="gramStart"/>
      <w:r w:rsidRPr="00291537">
        <w:rPr>
          <w:spacing w:val="-2"/>
          <w:lang w:val="en-AU"/>
        </w:rPr>
        <w:t>appoint</w:t>
      </w:r>
      <w:proofErr w:type="gramEnd"/>
    </w:p>
    <w:p w14:paraId="65AA8912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5A5958B8" w14:textId="77777777" w:rsidR="008C7A5B" w:rsidRPr="00291537" w:rsidRDefault="00000000" w:rsidP="00291537">
      <w:pPr>
        <w:pStyle w:val="BodyText"/>
        <w:tabs>
          <w:tab w:val="left" w:leader="dot" w:pos="8685"/>
        </w:tabs>
        <w:ind w:left="567" w:right="524"/>
        <w:rPr>
          <w:lang w:val="en-AU"/>
        </w:rPr>
      </w:pPr>
      <w:r w:rsidRPr="00291537">
        <w:rPr>
          <w:spacing w:val="-2"/>
          <w:lang w:val="en-AU"/>
        </w:rPr>
        <w:t>………………………………………………………………,</w:t>
      </w:r>
      <w:r w:rsidRPr="00291537">
        <w:rPr>
          <w:spacing w:val="19"/>
          <w:lang w:val="en-AU"/>
        </w:rPr>
        <w:t xml:space="preserve"> </w:t>
      </w:r>
      <w:r w:rsidRPr="00291537">
        <w:rPr>
          <w:spacing w:val="-7"/>
          <w:lang w:val="en-AU"/>
        </w:rPr>
        <w:t>of</w:t>
      </w:r>
      <w:r w:rsidRPr="00291537">
        <w:rPr>
          <w:lang w:val="en-AU"/>
        </w:rPr>
        <w:tab/>
        <w:t>in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the</w:t>
      </w:r>
      <w:r w:rsidRPr="00291537">
        <w:rPr>
          <w:spacing w:val="-3"/>
          <w:lang w:val="en-AU"/>
        </w:rPr>
        <w:t xml:space="preserve"> </w:t>
      </w:r>
      <w:r w:rsidRPr="00291537">
        <w:rPr>
          <w:spacing w:val="-2"/>
          <w:lang w:val="en-AU"/>
        </w:rPr>
        <w:t>State</w:t>
      </w:r>
    </w:p>
    <w:p w14:paraId="30AD7B3D" w14:textId="77777777" w:rsidR="008C7A5B" w:rsidRPr="00291537" w:rsidRDefault="008C7A5B" w:rsidP="00291537">
      <w:pPr>
        <w:pStyle w:val="BodyText"/>
        <w:spacing w:before="1"/>
        <w:ind w:left="567" w:right="524"/>
        <w:rPr>
          <w:lang w:val="en-AU"/>
        </w:rPr>
      </w:pPr>
    </w:p>
    <w:p w14:paraId="0A5D9853" w14:textId="77777777" w:rsidR="008C7A5B" w:rsidRPr="00291537" w:rsidRDefault="00000000" w:rsidP="00291537">
      <w:pPr>
        <w:pStyle w:val="BodyText"/>
        <w:tabs>
          <w:tab w:val="left" w:leader="dot" w:pos="3719"/>
        </w:tabs>
        <w:ind w:left="567" w:right="524"/>
        <w:rPr>
          <w:lang w:val="en-AU"/>
        </w:rPr>
      </w:pPr>
      <w:r w:rsidRPr="00291537">
        <w:rPr>
          <w:spacing w:val="-5"/>
          <w:lang w:val="en-AU"/>
        </w:rPr>
        <w:t>of</w:t>
      </w:r>
      <w:r w:rsidRPr="00291537">
        <w:rPr>
          <w:lang w:val="en-AU"/>
        </w:rPr>
        <w:tab/>
        <w:t>,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as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my/our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proxy,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to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vote</w:t>
      </w:r>
      <w:r w:rsidRPr="00291537">
        <w:rPr>
          <w:spacing w:val="-2"/>
          <w:lang w:val="en-AU"/>
        </w:rPr>
        <w:t xml:space="preserve"> </w:t>
      </w:r>
      <w:r w:rsidRPr="00291537">
        <w:rPr>
          <w:lang w:val="en-AU"/>
        </w:rPr>
        <w:t>for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me/us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and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on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my/our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behalf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at</w:t>
      </w:r>
      <w:r w:rsidRPr="00291537">
        <w:rPr>
          <w:spacing w:val="-3"/>
          <w:lang w:val="en-AU"/>
        </w:rPr>
        <w:t xml:space="preserve"> </w:t>
      </w:r>
      <w:r w:rsidRPr="00291537">
        <w:rPr>
          <w:spacing w:val="-5"/>
          <w:lang w:val="en-AU"/>
        </w:rPr>
        <w:t>the</w:t>
      </w:r>
    </w:p>
    <w:p w14:paraId="43A94E5E" w14:textId="77777777" w:rsidR="008C7A5B" w:rsidRPr="00291537" w:rsidRDefault="00000000" w:rsidP="00291537">
      <w:pPr>
        <w:pStyle w:val="BodyText"/>
        <w:tabs>
          <w:tab w:val="left" w:leader="dot" w:pos="9069"/>
        </w:tabs>
        <w:spacing w:before="229"/>
        <w:ind w:left="567" w:right="524"/>
        <w:rPr>
          <w:lang w:val="en-AU"/>
        </w:rPr>
      </w:pPr>
      <w:r w:rsidRPr="00291537">
        <w:rPr>
          <w:lang w:val="en-AU"/>
        </w:rPr>
        <w:t>*</w:t>
      </w:r>
      <w:proofErr w:type="gramStart"/>
      <w:r w:rsidRPr="00291537">
        <w:rPr>
          <w:lang w:val="en-AU"/>
        </w:rPr>
        <w:t>annual</w:t>
      </w:r>
      <w:proofErr w:type="gramEnd"/>
      <w:r w:rsidRPr="00291537">
        <w:rPr>
          <w:spacing w:val="-9"/>
          <w:lang w:val="en-AU"/>
        </w:rPr>
        <w:t xml:space="preserve"> </w:t>
      </w:r>
      <w:r w:rsidRPr="00291537">
        <w:rPr>
          <w:lang w:val="en-AU"/>
        </w:rPr>
        <w:t>general/*general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meeting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of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the</w:t>
      </w:r>
      <w:r w:rsidRPr="00291537">
        <w:rPr>
          <w:spacing w:val="-8"/>
          <w:lang w:val="en-AU"/>
        </w:rPr>
        <w:t xml:space="preserve"> </w:t>
      </w:r>
      <w:r w:rsidRPr="00291537">
        <w:rPr>
          <w:lang w:val="en-AU"/>
        </w:rPr>
        <w:t>Cooperative,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to</w:t>
      </w:r>
      <w:r w:rsidRPr="00291537">
        <w:rPr>
          <w:spacing w:val="-8"/>
          <w:lang w:val="en-AU"/>
        </w:rPr>
        <w:t xml:space="preserve"> </w:t>
      </w:r>
      <w:r w:rsidRPr="00291537">
        <w:rPr>
          <w:lang w:val="en-AU"/>
        </w:rPr>
        <w:t>be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held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on</w:t>
      </w:r>
      <w:r w:rsidRPr="00291537">
        <w:rPr>
          <w:spacing w:val="-8"/>
          <w:lang w:val="en-AU"/>
        </w:rPr>
        <w:t xml:space="preserve"> </w:t>
      </w:r>
      <w:r w:rsidRPr="00291537">
        <w:rPr>
          <w:spacing w:val="-5"/>
          <w:lang w:val="en-AU"/>
        </w:rPr>
        <w:t>the</w:t>
      </w:r>
      <w:r w:rsidRPr="00291537">
        <w:rPr>
          <w:lang w:val="en-AU"/>
        </w:rPr>
        <w:tab/>
        <w:t>day</w:t>
      </w:r>
      <w:r w:rsidRPr="00291537">
        <w:rPr>
          <w:spacing w:val="-6"/>
          <w:lang w:val="en-AU"/>
        </w:rPr>
        <w:t xml:space="preserve"> </w:t>
      </w:r>
      <w:r w:rsidRPr="00291537">
        <w:rPr>
          <w:spacing w:val="-5"/>
          <w:lang w:val="en-AU"/>
        </w:rPr>
        <w:t>of</w:t>
      </w:r>
    </w:p>
    <w:p w14:paraId="5130380D" w14:textId="77777777" w:rsidR="008C7A5B" w:rsidRPr="00291537" w:rsidRDefault="008C7A5B" w:rsidP="00291537">
      <w:pPr>
        <w:pStyle w:val="BodyText"/>
        <w:spacing w:before="1"/>
        <w:ind w:left="567" w:right="524"/>
        <w:rPr>
          <w:lang w:val="en-AU"/>
        </w:rPr>
      </w:pPr>
    </w:p>
    <w:p w14:paraId="41E324A3" w14:textId="77777777" w:rsidR="008C7A5B" w:rsidRPr="00291537" w:rsidRDefault="00000000" w:rsidP="00291537">
      <w:pPr>
        <w:pStyle w:val="BodyText"/>
        <w:ind w:left="567" w:right="524"/>
        <w:rPr>
          <w:lang w:val="en-AU"/>
        </w:rPr>
      </w:pPr>
      <w:r w:rsidRPr="00291537">
        <w:rPr>
          <w:lang w:val="en-AU"/>
        </w:rPr>
        <w:t>……………………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20……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and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at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any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adjournment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of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that</w:t>
      </w:r>
      <w:r w:rsidRPr="00291537">
        <w:rPr>
          <w:spacing w:val="-6"/>
          <w:lang w:val="en-AU"/>
        </w:rPr>
        <w:t xml:space="preserve"> </w:t>
      </w:r>
      <w:r w:rsidRPr="00291537">
        <w:rPr>
          <w:spacing w:val="-2"/>
          <w:lang w:val="en-AU"/>
        </w:rPr>
        <w:t>meeting.</w:t>
      </w:r>
    </w:p>
    <w:p w14:paraId="420159DB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48E0FBD4" w14:textId="77777777" w:rsidR="008C7A5B" w:rsidRPr="00291537" w:rsidRDefault="008C7A5B" w:rsidP="00291537">
      <w:pPr>
        <w:pStyle w:val="BodyText"/>
        <w:spacing w:before="11"/>
        <w:ind w:left="567" w:right="524"/>
        <w:rPr>
          <w:lang w:val="en-AU"/>
        </w:rPr>
      </w:pPr>
    </w:p>
    <w:p w14:paraId="7A29C29D" w14:textId="77777777" w:rsidR="008C7A5B" w:rsidRPr="00291537" w:rsidRDefault="00000000" w:rsidP="00291537">
      <w:pPr>
        <w:pStyle w:val="BodyText"/>
        <w:ind w:left="567" w:right="524"/>
        <w:rPr>
          <w:lang w:val="en-AU"/>
        </w:rPr>
      </w:pPr>
      <w:r w:rsidRPr="00291537">
        <w:rPr>
          <w:lang w:val="en-AU"/>
        </w:rPr>
        <w:t>#This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form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is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to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be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used</w:t>
      </w:r>
      <w:r w:rsidRPr="00291537">
        <w:rPr>
          <w:spacing w:val="-4"/>
          <w:lang w:val="en-AU"/>
        </w:rPr>
        <w:t xml:space="preserve"> </w:t>
      </w:r>
      <w:r w:rsidRPr="00291537">
        <w:rPr>
          <w:lang w:val="en-AU"/>
        </w:rPr>
        <w:t>*in</w:t>
      </w:r>
      <w:r w:rsidRPr="00291537">
        <w:rPr>
          <w:spacing w:val="-3"/>
          <w:lang w:val="en-AU"/>
        </w:rPr>
        <w:t xml:space="preserve"> </w:t>
      </w:r>
      <w:r w:rsidRPr="00291537">
        <w:rPr>
          <w:lang w:val="en-AU"/>
        </w:rPr>
        <w:t>favour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of/*against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the</w:t>
      </w:r>
      <w:r w:rsidRPr="00291537">
        <w:rPr>
          <w:spacing w:val="-5"/>
          <w:lang w:val="en-AU"/>
        </w:rPr>
        <w:t xml:space="preserve"> </w:t>
      </w:r>
      <w:r w:rsidRPr="00291537">
        <w:rPr>
          <w:spacing w:val="-2"/>
          <w:lang w:val="en-AU"/>
        </w:rPr>
        <w:t>resolution.</w:t>
      </w:r>
    </w:p>
    <w:p w14:paraId="2F1BEFA1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5DC4D139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629B5A76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7CEA4A23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432B28C9" w14:textId="77777777" w:rsidR="008C7A5B" w:rsidRPr="00291537" w:rsidRDefault="008C7A5B" w:rsidP="00291537">
      <w:pPr>
        <w:pStyle w:val="BodyText"/>
        <w:spacing w:before="19"/>
        <w:ind w:left="567" w:right="524"/>
        <w:rPr>
          <w:lang w:val="en-AU"/>
        </w:rPr>
      </w:pPr>
    </w:p>
    <w:p w14:paraId="69C87B76" w14:textId="77777777" w:rsidR="008C7A5B" w:rsidRPr="00291537" w:rsidRDefault="00000000" w:rsidP="00291537">
      <w:pPr>
        <w:pStyle w:val="BodyText"/>
        <w:spacing w:line="491" w:lineRule="auto"/>
        <w:ind w:left="567" w:right="524"/>
        <w:rPr>
          <w:lang w:val="en-AU"/>
        </w:rPr>
      </w:pPr>
      <w:r w:rsidRPr="00291537">
        <w:rPr>
          <w:lang w:val="en-AU"/>
        </w:rPr>
        <w:t>.......................................................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this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the</w:t>
      </w:r>
      <w:r w:rsidRPr="00291537">
        <w:rPr>
          <w:spacing w:val="-8"/>
          <w:lang w:val="en-AU"/>
        </w:rPr>
        <w:t xml:space="preserve"> </w:t>
      </w:r>
      <w:r w:rsidRPr="00291537">
        <w:rPr>
          <w:lang w:val="en-AU"/>
        </w:rPr>
        <w:t>……………………</w:t>
      </w:r>
      <w:r w:rsidRPr="00291537">
        <w:rPr>
          <w:spacing w:val="-5"/>
          <w:lang w:val="en-AU"/>
        </w:rPr>
        <w:t xml:space="preserve"> </w:t>
      </w:r>
      <w:r w:rsidRPr="00291537">
        <w:rPr>
          <w:lang w:val="en-AU"/>
        </w:rPr>
        <w:t>day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of</w:t>
      </w:r>
      <w:r w:rsidRPr="00291537">
        <w:rPr>
          <w:spacing w:val="-6"/>
          <w:lang w:val="en-AU"/>
        </w:rPr>
        <w:t xml:space="preserve"> </w:t>
      </w:r>
      <w:r w:rsidRPr="00291537">
        <w:rPr>
          <w:lang w:val="en-AU"/>
        </w:rPr>
        <w:t>……………………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 xml:space="preserve">20…… </w:t>
      </w:r>
      <w:r w:rsidRPr="00291537">
        <w:rPr>
          <w:spacing w:val="-2"/>
          <w:lang w:val="en-AU"/>
        </w:rPr>
        <w:t>(signature)</w:t>
      </w:r>
    </w:p>
    <w:p w14:paraId="4B3552E8" w14:textId="77777777" w:rsidR="008C7A5B" w:rsidRPr="00291537" w:rsidRDefault="008C7A5B" w:rsidP="00291537">
      <w:pPr>
        <w:pStyle w:val="BodyText"/>
        <w:ind w:left="567" w:right="524"/>
        <w:rPr>
          <w:lang w:val="en-AU"/>
        </w:rPr>
      </w:pPr>
    </w:p>
    <w:p w14:paraId="57BA5D7B" w14:textId="77777777" w:rsidR="008C7A5B" w:rsidRPr="00291537" w:rsidRDefault="008C7A5B" w:rsidP="00291537">
      <w:pPr>
        <w:pStyle w:val="BodyText"/>
        <w:spacing w:before="6"/>
        <w:ind w:left="567" w:right="524"/>
        <w:rPr>
          <w:lang w:val="en-AU"/>
        </w:rPr>
      </w:pPr>
    </w:p>
    <w:p w14:paraId="2FFBA733" w14:textId="248789D7" w:rsidR="008C7A5B" w:rsidRDefault="00000000" w:rsidP="00291537">
      <w:pPr>
        <w:pStyle w:val="BodyText"/>
        <w:spacing w:before="1" w:line="491" w:lineRule="auto"/>
        <w:ind w:left="567" w:right="524"/>
      </w:pPr>
      <w:r w:rsidRPr="00291537">
        <w:rPr>
          <w:lang w:val="en-AU"/>
        </w:rPr>
        <w:t>*Strike</w:t>
      </w:r>
      <w:r w:rsidRPr="00291537">
        <w:rPr>
          <w:spacing w:val="-8"/>
          <w:lang w:val="en-AU"/>
        </w:rPr>
        <w:t xml:space="preserve"> </w:t>
      </w:r>
      <w:r w:rsidRPr="00291537">
        <w:rPr>
          <w:lang w:val="en-AU"/>
        </w:rPr>
        <w:t>out</w:t>
      </w:r>
      <w:r w:rsidRPr="00291537">
        <w:rPr>
          <w:spacing w:val="-9"/>
          <w:lang w:val="en-AU"/>
        </w:rPr>
        <w:t xml:space="preserve"> </w:t>
      </w:r>
      <w:r w:rsidRPr="00291537">
        <w:rPr>
          <w:lang w:val="en-AU"/>
        </w:rPr>
        <w:t>whichever</w:t>
      </w:r>
      <w:r w:rsidRPr="00291537">
        <w:rPr>
          <w:spacing w:val="-9"/>
          <w:lang w:val="en-AU"/>
        </w:rPr>
        <w:t xml:space="preserve"> </w:t>
      </w:r>
      <w:r w:rsidRPr="00291537">
        <w:rPr>
          <w:lang w:val="en-AU"/>
        </w:rPr>
        <w:t>is</w:t>
      </w:r>
      <w:r w:rsidRPr="00291537">
        <w:rPr>
          <w:spacing w:val="-7"/>
          <w:lang w:val="en-AU"/>
        </w:rPr>
        <w:t xml:space="preserve"> </w:t>
      </w:r>
      <w:r w:rsidRPr="00291537">
        <w:rPr>
          <w:lang w:val="en-AU"/>
        </w:rPr>
        <w:t>not</w:t>
      </w:r>
      <w:r w:rsidRPr="00291537">
        <w:rPr>
          <w:spacing w:val="-9"/>
          <w:lang w:val="en-AU"/>
        </w:rPr>
        <w:t xml:space="preserve"> </w:t>
      </w:r>
      <w:r w:rsidRPr="00291537">
        <w:rPr>
          <w:lang w:val="en-AU"/>
        </w:rPr>
        <w:t>applicable. #To be inserted if desired.</w:t>
      </w:r>
    </w:p>
    <w:sectPr w:rsidR="008C7A5B">
      <w:type w:val="continuous"/>
      <w:pgSz w:w="11880" w:h="16800"/>
      <w:pgMar w:top="15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A5B"/>
    <w:rsid w:val="00291537"/>
    <w:rsid w:val="008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95AD"/>
  <w15:docId w15:val="{6705EE87-C0A4-4131-9CA0-E0E7727F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before="19"/>
      <w:ind w:left="133"/>
    </w:pPr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Harley Kruse</cp:lastModifiedBy>
  <cp:revision>2</cp:revision>
  <dcterms:created xsi:type="dcterms:W3CDTF">2023-10-26T06:32:00Z</dcterms:created>
  <dcterms:modified xsi:type="dcterms:W3CDTF">2023-10-26T06:37:00Z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  <property fmtid="{D5CDD505-2E9C-101B-9397-08002B2CF9AE}" pid="4" name="Producer">
    <vt:lpwstr>PDFTron PDFNet, V9.23796
</vt:lpwstr>
  </property>
</Properties>
</file>